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DD" w:rsidRPr="00000FC5" w:rsidRDefault="00E15031" w:rsidP="006335C7">
      <w:pPr>
        <w:snapToGrid w:val="0"/>
        <w:spacing w:line="500" w:lineRule="exact"/>
        <w:jc w:val="center"/>
        <w:rPr>
          <w:rFonts w:hAnsi="宋体"/>
          <w:b/>
          <w:color w:val="000000"/>
          <w:sz w:val="32"/>
          <w:szCs w:val="32"/>
        </w:rPr>
      </w:pPr>
      <w:r w:rsidRPr="00E15031">
        <w:rPr>
          <w:rFonts w:hAnsi="宋体" w:hint="eastAsia"/>
          <w:b/>
          <w:color w:val="000000"/>
          <w:sz w:val="32"/>
          <w:szCs w:val="32"/>
        </w:rPr>
        <w:t>广西天华招标代理有限责任公司</w:t>
      </w:r>
      <w:r w:rsidR="000178DD" w:rsidRPr="00000FC5">
        <w:rPr>
          <w:rFonts w:hAnsi="宋体" w:hint="eastAsia"/>
          <w:b/>
          <w:color w:val="000000"/>
          <w:sz w:val="32"/>
          <w:szCs w:val="32"/>
        </w:rPr>
        <w:t>关于</w:t>
      </w:r>
      <w:r w:rsidR="002946EE" w:rsidRPr="002946EE">
        <w:rPr>
          <w:rFonts w:hAnsi="宋体" w:hint="eastAsia"/>
          <w:b/>
          <w:color w:val="000000"/>
          <w:sz w:val="32"/>
          <w:szCs w:val="32"/>
        </w:rPr>
        <w:t>餐饮实训室设备采购</w:t>
      </w:r>
      <w:r w:rsidR="000178DD" w:rsidRPr="00000FC5">
        <w:rPr>
          <w:rFonts w:hAnsi="宋体" w:hint="eastAsia"/>
          <w:b/>
          <w:color w:val="000000"/>
          <w:sz w:val="32"/>
          <w:szCs w:val="32"/>
        </w:rPr>
        <w:t>（</w:t>
      </w:r>
      <w:r w:rsidR="002946EE" w:rsidRPr="002946EE">
        <w:rPr>
          <w:rFonts w:hAnsi="宋体"/>
          <w:b/>
          <w:color w:val="000000"/>
          <w:sz w:val="32"/>
          <w:szCs w:val="32"/>
        </w:rPr>
        <w:t>THZBHC2025-002</w:t>
      </w:r>
      <w:r w:rsidR="000178DD" w:rsidRPr="00000FC5">
        <w:rPr>
          <w:rFonts w:hAnsi="宋体" w:hint="eastAsia"/>
          <w:b/>
          <w:color w:val="000000"/>
          <w:sz w:val="32"/>
          <w:szCs w:val="32"/>
        </w:rPr>
        <w:t>）的</w:t>
      </w:r>
      <w:r w:rsidR="00155C16" w:rsidRPr="00155C16">
        <w:rPr>
          <w:rFonts w:hAnsi="宋体" w:hint="eastAsia"/>
          <w:b/>
          <w:color w:val="000000"/>
          <w:sz w:val="32"/>
          <w:szCs w:val="32"/>
        </w:rPr>
        <w:t>竞争性磋商采购公告</w:t>
      </w:r>
    </w:p>
    <w:p w:rsidR="000178DD" w:rsidRPr="000512D5" w:rsidRDefault="000178DD" w:rsidP="000178DD">
      <w:pPr>
        <w:snapToGrid w:val="0"/>
        <w:spacing w:line="360" w:lineRule="exact"/>
        <w:ind w:firstLineChars="225" w:firstLine="630"/>
        <w:rPr>
          <w:rFonts w:hAnsi="宋体"/>
          <w:color w:val="000000"/>
          <w:sz w:val="28"/>
          <w:szCs w:val="28"/>
        </w:rPr>
      </w:pPr>
    </w:p>
    <w:p w:rsidR="009B0E90" w:rsidRDefault="009B0E90" w:rsidP="009B0E90">
      <w:pPr>
        <w:widowControl/>
        <w:spacing w:line="460" w:lineRule="exact"/>
        <w:ind w:firstLineChars="200" w:firstLine="480"/>
        <w:jc w:val="left"/>
        <w:rPr>
          <w:rFonts w:ascii="宋体" w:hAnsi="宋体" w:cs="宋体" w:hint="eastAsia"/>
          <w:color w:val="000000"/>
          <w:sz w:val="24"/>
          <w:u w:val="single"/>
        </w:rPr>
      </w:pPr>
      <w:bookmarkStart w:id="0" w:name="OLE_LINK1"/>
      <w:r>
        <w:rPr>
          <w:rFonts w:ascii="宋体" w:hAnsi="宋体" w:cs="宋体" w:hint="eastAsia"/>
          <w:color w:val="000000"/>
          <w:sz w:val="24"/>
        </w:rPr>
        <w:t>广西天华招标代理有限责任公司受</w:t>
      </w:r>
      <w:r>
        <w:rPr>
          <w:rFonts w:ascii="宋体" w:hAnsi="宋体" w:cs="宋体" w:hint="eastAsia"/>
          <w:color w:val="000000"/>
          <w:sz w:val="24"/>
          <w:u w:val="single"/>
        </w:rPr>
        <w:t>柳州市交通学校</w:t>
      </w:r>
      <w:r>
        <w:rPr>
          <w:rFonts w:ascii="宋体" w:hAnsi="宋体" w:cs="宋体" w:hint="eastAsia"/>
          <w:color w:val="000000"/>
          <w:sz w:val="24"/>
        </w:rPr>
        <w:t>委托，根据《中华人民共和国政府采购法》、《政府采购竞争性磋商采购方式管理暂行办法》等规定，对</w:t>
      </w:r>
      <w:r>
        <w:rPr>
          <w:rFonts w:hAnsi="宋体" w:hint="eastAsia"/>
          <w:bCs/>
          <w:color w:val="000000"/>
          <w:sz w:val="24"/>
        </w:rPr>
        <w:t>餐饮实训室设备采购</w:t>
      </w:r>
      <w:r>
        <w:rPr>
          <w:rFonts w:ascii="宋体" w:hAnsi="宋体" w:cs="宋体" w:hint="eastAsia"/>
          <w:color w:val="000000"/>
          <w:sz w:val="24"/>
        </w:rPr>
        <w:t>进行竞争性磋商采购，特邀请有关供应商参加，现将有关事项公告如下：</w:t>
      </w:r>
    </w:p>
    <w:p w:rsidR="009B0E90" w:rsidRDefault="009B0E90" w:rsidP="009B0E90">
      <w:pPr>
        <w:widowControl/>
        <w:spacing w:line="460" w:lineRule="exact"/>
        <w:ind w:firstLineChars="147" w:firstLine="354"/>
        <w:jc w:val="left"/>
        <w:rPr>
          <w:rFonts w:ascii="宋体" w:hAnsi="宋体" w:cs="宋体" w:hint="eastAsia"/>
          <w:color w:val="000000"/>
          <w:sz w:val="24"/>
          <w:u w:val="single"/>
        </w:rPr>
      </w:pPr>
      <w:r>
        <w:rPr>
          <w:rFonts w:ascii="宋体" w:hAnsi="宋体" w:cs="宋体" w:hint="eastAsia"/>
          <w:b/>
          <w:color w:val="000000"/>
          <w:sz w:val="24"/>
        </w:rPr>
        <w:t>一、项目名称：</w:t>
      </w:r>
      <w:r>
        <w:rPr>
          <w:rFonts w:hAnsi="宋体" w:hint="eastAsia"/>
          <w:b/>
          <w:bCs/>
          <w:color w:val="000000"/>
          <w:sz w:val="24"/>
        </w:rPr>
        <w:t>餐饮实训室设备采购</w:t>
      </w:r>
    </w:p>
    <w:p w:rsidR="009B0E90" w:rsidRDefault="009B0E90" w:rsidP="009B0E90">
      <w:pPr>
        <w:pStyle w:val="20"/>
        <w:snapToGrid w:val="0"/>
        <w:spacing w:after="0" w:line="460" w:lineRule="exact"/>
        <w:ind w:leftChars="0" w:left="0" w:firstLineChars="150" w:firstLine="361"/>
        <w:rPr>
          <w:rFonts w:ascii="宋体" w:hAnsi="宋体" w:cs="宋体" w:hint="eastAsia"/>
          <w:b/>
          <w:color w:val="000000"/>
          <w:sz w:val="24"/>
        </w:rPr>
      </w:pPr>
      <w:r>
        <w:rPr>
          <w:rFonts w:ascii="宋体" w:hAnsi="宋体" w:cs="宋体" w:hint="eastAsia"/>
          <w:b/>
          <w:color w:val="000000"/>
          <w:sz w:val="24"/>
        </w:rPr>
        <w:t xml:space="preserve">二、项目编号：THZBHC2025-002 </w:t>
      </w:r>
    </w:p>
    <w:p w:rsidR="009B0E90" w:rsidRDefault="009B0E90" w:rsidP="009B0E90">
      <w:pPr>
        <w:snapToGrid w:val="0"/>
        <w:spacing w:line="440" w:lineRule="exact"/>
        <w:ind w:firstLineChars="175" w:firstLine="422"/>
        <w:rPr>
          <w:rFonts w:ascii="宋体" w:hAnsi="宋体" w:cs="宋体" w:hint="eastAsia"/>
          <w:color w:val="000000"/>
          <w:sz w:val="24"/>
        </w:rPr>
      </w:pPr>
      <w:r>
        <w:rPr>
          <w:rFonts w:ascii="宋体" w:hAnsi="宋体" w:cs="宋体" w:hint="eastAsia"/>
          <w:b/>
          <w:color w:val="000000"/>
          <w:sz w:val="24"/>
        </w:rPr>
        <w:t>三、采购项目基本概况:</w:t>
      </w:r>
      <w:r>
        <w:rPr>
          <w:rFonts w:hAnsi="宋体" w:hint="eastAsia"/>
          <w:b/>
          <w:bCs/>
          <w:color w:val="000000"/>
          <w:sz w:val="24"/>
        </w:rPr>
        <w:t xml:space="preserve"> </w:t>
      </w:r>
      <w:r>
        <w:rPr>
          <w:rFonts w:ascii="宋体" w:hAnsi="宋体" w:cs="宋体" w:hint="eastAsia"/>
          <w:bCs/>
          <w:color w:val="000000"/>
          <w:sz w:val="24"/>
        </w:rPr>
        <w:t>餐饮实训室设备采购1项，具体内容</w:t>
      </w:r>
      <w:proofErr w:type="gramStart"/>
      <w:r>
        <w:rPr>
          <w:rFonts w:ascii="宋体" w:hAnsi="宋体" w:cs="宋体" w:hint="eastAsia"/>
          <w:bCs/>
          <w:color w:val="000000"/>
          <w:sz w:val="24"/>
        </w:rPr>
        <w:t>详</w:t>
      </w:r>
      <w:proofErr w:type="gramEnd"/>
      <w:r>
        <w:rPr>
          <w:rFonts w:ascii="宋体" w:hAnsi="宋体" w:cs="宋体" w:hint="eastAsia"/>
          <w:bCs/>
          <w:color w:val="000000"/>
          <w:sz w:val="24"/>
        </w:rPr>
        <w:t>询价采购文件见第三章“采购需求”。</w:t>
      </w:r>
    </w:p>
    <w:p w:rsidR="009B0E90" w:rsidRDefault="009B0E90" w:rsidP="009B0E90">
      <w:pPr>
        <w:snapToGrid w:val="0"/>
        <w:spacing w:line="460" w:lineRule="exact"/>
        <w:ind w:firstLineChars="150" w:firstLine="361"/>
        <w:rPr>
          <w:rFonts w:ascii="宋体" w:hAnsi="宋体" w:cs="宋体" w:hint="eastAsia"/>
          <w:b/>
          <w:bCs/>
          <w:color w:val="000000"/>
          <w:sz w:val="24"/>
        </w:rPr>
      </w:pPr>
      <w:r>
        <w:rPr>
          <w:rFonts w:ascii="宋体" w:hAnsi="宋体" w:cs="宋体" w:hint="eastAsia"/>
          <w:b/>
          <w:bCs/>
          <w:color w:val="000000"/>
          <w:sz w:val="24"/>
        </w:rPr>
        <w:t>四、供应商的资格:</w:t>
      </w:r>
    </w:p>
    <w:p w:rsidR="009B0E90" w:rsidRDefault="009B0E90" w:rsidP="009B0E90">
      <w:pPr>
        <w:snapToGrid w:val="0"/>
        <w:spacing w:line="460" w:lineRule="exact"/>
        <w:ind w:firstLineChars="150" w:firstLine="360"/>
        <w:rPr>
          <w:rFonts w:ascii="宋体" w:hAnsi="宋体" w:cs="宋体" w:hint="eastAsia"/>
          <w:color w:val="000000"/>
          <w:sz w:val="24"/>
        </w:rPr>
      </w:pPr>
      <w:bookmarkStart w:id="1" w:name="_Hlk24297277"/>
      <w:r>
        <w:rPr>
          <w:rFonts w:ascii="宋体" w:hAnsi="宋体" w:cs="宋体" w:hint="eastAsia"/>
          <w:color w:val="000000"/>
          <w:sz w:val="24"/>
        </w:rPr>
        <w:t>1、国内注册（指按国家工商管理有关规定要求核准登记的）经营范围达到本次招标采购货物及服务要求，具有合法资格的供应商；</w:t>
      </w:r>
    </w:p>
    <w:p w:rsidR="009B0E90" w:rsidRDefault="009B0E90" w:rsidP="009B0E90">
      <w:pPr>
        <w:snapToGrid w:val="0"/>
        <w:spacing w:line="460" w:lineRule="exact"/>
        <w:ind w:firstLineChars="150" w:firstLine="360"/>
        <w:rPr>
          <w:rFonts w:ascii="宋体" w:hAnsi="宋体" w:cs="宋体"/>
          <w:color w:val="000000"/>
          <w:sz w:val="24"/>
        </w:rPr>
      </w:pPr>
      <w:r>
        <w:rPr>
          <w:rFonts w:ascii="宋体" w:hAnsi="宋体" w:cs="宋体" w:hint="eastAsia"/>
          <w:color w:val="000000"/>
          <w:sz w:val="24"/>
        </w:rPr>
        <w:t>2、供应商不在“信用中国”网站(www.creditchina.gov.cn)等渠道列入失信被执行人、重大税收违法案件当事人名单、政府采购严重违法失信行为记录名单；</w:t>
      </w:r>
    </w:p>
    <w:p w:rsidR="009B0E90" w:rsidRDefault="009B0E90" w:rsidP="009B0E90">
      <w:pPr>
        <w:snapToGrid w:val="0"/>
        <w:spacing w:line="460" w:lineRule="exact"/>
        <w:ind w:firstLineChars="150" w:firstLine="360"/>
        <w:rPr>
          <w:rFonts w:ascii="宋体" w:hAnsi="宋体" w:cs="宋体" w:hint="eastAsia"/>
          <w:color w:val="000000"/>
          <w:sz w:val="24"/>
        </w:rPr>
      </w:pPr>
      <w:r>
        <w:rPr>
          <w:rFonts w:ascii="宋体" w:hAnsi="宋体" w:cs="宋体" w:hint="eastAsia"/>
          <w:color w:val="000000"/>
          <w:sz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B0E90" w:rsidRDefault="009B0E90" w:rsidP="009B0E90">
      <w:pPr>
        <w:snapToGrid w:val="0"/>
        <w:spacing w:line="460" w:lineRule="exact"/>
        <w:ind w:firstLineChars="150" w:firstLine="360"/>
        <w:rPr>
          <w:rFonts w:ascii="宋体" w:hAnsi="宋体" w:cs="宋体"/>
          <w:color w:val="000000"/>
          <w:sz w:val="24"/>
        </w:rPr>
      </w:pPr>
      <w:r>
        <w:rPr>
          <w:rFonts w:ascii="宋体" w:hAnsi="宋体" w:cs="宋体" w:hint="eastAsia"/>
          <w:color w:val="000000"/>
          <w:sz w:val="24"/>
        </w:rPr>
        <w:t>4、本项目不接受联合体投标。</w:t>
      </w:r>
    </w:p>
    <w:bookmarkEnd w:id="1"/>
    <w:p w:rsidR="009B0E90" w:rsidRDefault="009B0E90" w:rsidP="009B0E90">
      <w:pPr>
        <w:snapToGrid w:val="0"/>
        <w:spacing w:line="460" w:lineRule="exact"/>
        <w:ind w:firstLineChars="150" w:firstLine="361"/>
        <w:rPr>
          <w:rFonts w:ascii="宋体" w:hAnsi="宋体" w:cs="宋体" w:hint="eastAsia"/>
          <w:color w:val="000000"/>
          <w:sz w:val="24"/>
        </w:rPr>
      </w:pPr>
      <w:r>
        <w:rPr>
          <w:rFonts w:ascii="宋体" w:hAnsi="宋体" w:cs="宋体" w:hint="eastAsia"/>
          <w:b/>
          <w:bCs/>
          <w:color w:val="000000"/>
          <w:sz w:val="24"/>
        </w:rPr>
        <w:t>五、</w:t>
      </w:r>
      <w:proofErr w:type="gramStart"/>
      <w:r>
        <w:rPr>
          <w:rFonts w:ascii="宋体" w:hAnsi="宋体" w:cs="宋体" w:hint="eastAsia"/>
          <w:b/>
          <w:bCs/>
          <w:color w:val="000000"/>
          <w:sz w:val="24"/>
        </w:rPr>
        <w:t>获取磋商</w:t>
      </w:r>
      <w:proofErr w:type="gramEnd"/>
      <w:r>
        <w:rPr>
          <w:rFonts w:ascii="宋体" w:hAnsi="宋体" w:cs="宋体" w:hint="eastAsia"/>
          <w:b/>
          <w:bCs/>
          <w:color w:val="000000"/>
          <w:sz w:val="24"/>
        </w:rPr>
        <w:t>文件的时间及地点</w:t>
      </w:r>
      <w:r>
        <w:rPr>
          <w:rFonts w:ascii="宋体" w:hAnsi="宋体" w:cs="宋体" w:hint="eastAsia"/>
          <w:b/>
          <w:color w:val="000000"/>
          <w:sz w:val="24"/>
        </w:rPr>
        <w:t>:</w:t>
      </w:r>
    </w:p>
    <w:p w:rsidR="009B0E90" w:rsidRDefault="009B0E90" w:rsidP="009B0E90">
      <w:pPr>
        <w:snapToGrid w:val="0"/>
        <w:spacing w:line="460" w:lineRule="exact"/>
        <w:ind w:firstLineChars="150" w:firstLine="360"/>
        <w:rPr>
          <w:rFonts w:ascii="宋体" w:hAnsi="宋体" w:cs="宋体" w:hint="eastAsia"/>
          <w:b/>
          <w:bCs/>
          <w:color w:val="000000"/>
          <w:sz w:val="24"/>
        </w:rPr>
      </w:pPr>
      <w:r>
        <w:rPr>
          <w:rFonts w:ascii="宋体" w:hAnsi="宋体" w:cs="宋体" w:hint="eastAsia"/>
          <w:color w:val="000000"/>
          <w:sz w:val="24"/>
        </w:rPr>
        <w:t>1、发售时间：</w:t>
      </w:r>
      <w:r>
        <w:rPr>
          <w:rFonts w:ascii="宋体" w:hAnsi="宋体" w:cs="宋体" w:hint="eastAsia"/>
          <w:color w:val="000000"/>
          <w:sz w:val="24"/>
          <w:u w:val="single"/>
        </w:rPr>
        <w:t>202</w:t>
      </w:r>
      <w:r>
        <w:rPr>
          <w:rFonts w:ascii="宋体" w:hAnsi="宋体" w:cs="宋体"/>
          <w:color w:val="000000"/>
          <w:sz w:val="24"/>
          <w:u w:val="single"/>
        </w:rPr>
        <w:t>5</w:t>
      </w:r>
      <w:r>
        <w:rPr>
          <w:rFonts w:ascii="宋体" w:hAnsi="宋体" w:cs="宋体" w:hint="eastAsia"/>
          <w:color w:val="000000"/>
          <w:sz w:val="24"/>
          <w:u w:val="single"/>
        </w:rPr>
        <w:t>年</w:t>
      </w:r>
      <w:r>
        <w:rPr>
          <w:rFonts w:ascii="宋体" w:hAnsi="宋体" w:cs="宋体"/>
          <w:color w:val="000000"/>
          <w:sz w:val="24"/>
          <w:u w:val="single"/>
        </w:rPr>
        <w:t>06</w:t>
      </w:r>
      <w:r>
        <w:rPr>
          <w:rFonts w:ascii="宋体" w:hAnsi="宋体" w:cs="宋体" w:hint="eastAsia"/>
          <w:color w:val="000000"/>
          <w:sz w:val="24"/>
          <w:u w:val="single"/>
        </w:rPr>
        <w:t>月</w:t>
      </w:r>
      <w:r>
        <w:rPr>
          <w:rFonts w:ascii="宋体" w:hAnsi="宋体" w:cs="宋体"/>
          <w:color w:val="000000"/>
          <w:sz w:val="24"/>
          <w:u w:val="single"/>
        </w:rPr>
        <w:t>27</w:t>
      </w:r>
      <w:r>
        <w:rPr>
          <w:rFonts w:ascii="宋体" w:hAnsi="宋体" w:cs="宋体" w:hint="eastAsia"/>
          <w:color w:val="000000"/>
          <w:sz w:val="24"/>
          <w:u w:val="single"/>
        </w:rPr>
        <w:t>日至202</w:t>
      </w:r>
      <w:r>
        <w:rPr>
          <w:rFonts w:ascii="宋体" w:hAnsi="宋体" w:cs="宋体"/>
          <w:color w:val="000000"/>
          <w:sz w:val="24"/>
          <w:u w:val="single"/>
        </w:rPr>
        <w:t>5</w:t>
      </w:r>
      <w:r>
        <w:rPr>
          <w:rFonts w:ascii="宋体" w:hAnsi="宋体" w:cs="宋体" w:hint="eastAsia"/>
          <w:color w:val="000000"/>
          <w:sz w:val="24"/>
          <w:u w:val="single"/>
        </w:rPr>
        <w:t>年0</w:t>
      </w:r>
      <w:r>
        <w:rPr>
          <w:rFonts w:ascii="宋体" w:hAnsi="宋体" w:cs="宋体"/>
          <w:color w:val="000000"/>
          <w:sz w:val="24"/>
          <w:u w:val="single"/>
        </w:rPr>
        <w:t>7</w:t>
      </w:r>
      <w:r>
        <w:rPr>
          <w:rFonts w:ascii="宋体" w:hAnsi="宋体" w:cs="宋体" w:hint="eastAsia"/>
          <w:color w:val="000000"/>
          <w:sz w:val="24"/>
          <w:u w:val="single"/>
        </w:rPr>
        <w:t>月</w:t>
      </w:r>
      <w:r>
        <w:rPr>
          <w:rFonts w:ascii="宋体" w:hAnsi="宋体" w:cs="宋体"/>
          <w:color w:val="000000"/>
          <w:sz w:val="24"/>
          <w:u w:val="single"/>
        </w:rPr>
        <w:t>04</w:t>
      </w:r>
      <w:r>
        <w:rPr>
          <w:rFonts w:ascii="宋体" w:hAnsi="宋体" w:cs="宋体" w:hint="eastAsia"/>
          <w:color w:val="000000"/>
          <w:sz w:val="24"/>
          <w:u w:val="single"/>
        </w:rPr>
        <w:t>日止（工作日的上午</w:t>
      </w:r>
      <w:r>
        <w:rPr>
          <w:rFonts w:ascii="宋体" w:hAnsi="宋体" w:cs="宋体"/>
          <w:color w:val="000000"/>
          <w:sz w:val="24"/>
          <w:u w:val="single"/>
        </w:rPr>
        <w:t>08</w:t>
      </w:r>
      <w:r>
        <w:rPr>
          <w:rFonts w:ascii="宋体" w:hAnsi="宋体" w:cs="宋体" w:hint="eastAsia"/>
          <w:color w:val="000000"/>
          <w:sz w:val="24"/>
          <w:u w:val="single"/>
        </w:rPr>
        <w:t>时</w:t>
      </w:r>
      <w:r>
        <w:rPr>
          <w:rFonts w:ascii="宋体" w:hAnsi="宋体" w:cs="宋体"/>
          <w:color w:val="000000"/>
          <w:sz w:val="24"/>
          <w:u w:val="single"/>
        </w:rPr>
        <w:t>30</w:t>
      </w:r>
      <w:r>
        <w:rPr>
          <w:rFonts w:ascii="宋体" w:hAnsi="宋体" w:cs="宋体" w:hint="eastAsia"/>
          <w:color w:val="000000"/>
          <w:sz w:val="24"/>
          <w:u w:val="single"/>
        </w:rPr>
        <w:t>分至12时00分，下午15时00分至17时00分）</w:t>
      </w:r>
      <w:r>
        <w:rPr>
          <w:rFonts w:ascii="宋体" w:hAnsi="宋体" w:cs="宋体" w:hint="eastAsia"/>
          <w:color w:val="000000"/>
          <w:sz w:val="24"/>
        </w:rPr>
        <w:t>。</w:t>
      </w:r>
      <w:r>
        <w:rPr>
          <w:rFonts w:ascii="宋体" w:hAnsi="宋体" w:cs="宋体" w:hint="eastAsia"/>
          <w:b/>
          <w:bCs/>
          <w:color w:val="000000"/>
          <w:sz w:val="24"/>
        </w:rPr>
        <w:t>供应商未合法购买本项目招标文件的，采购代理机构将拒收响应文件；</w:t>
      </w:r>
    </w:p>
    <w:p w:rsidR="009B0E90" w:rsidRDefault="009B0E90" w:rsidP="009B0E90">
      <w:pPr>
        <w:snapToGrid w:val="0"/>
        <w:spacing w:line="460" w:lineRule="exact"/>
        <w:ind w:firstLineChars="150" w:firstLine="360"/>
        <w:rPr>
          <w:rFonts w:ascii="宋体" w:hAnsi="宋体" w:cs="宋体" w:hint="eastAsia"/>
          <w:color w:val="000000"/>
          <w:sz w:val="24"/>
        </w:rPr>
      </w:pPr>
      <w:r>
        <w:rPr>
          <w:rFonts w:ascii="宋体" w:hAnsi="宋体" w:cs="宋体" w:hint="eastAsia"/>
          <w:color w:val="000000"/>
          <w:sz w:val="24"/>
        </w:rPr>
        <w:t>2、发售地点：</w:t>
      </w:r>
      <w:r>
        <w:rPr>
          <w:rFonts w:ascii="宋体" w:hAnsi="宋体" w:cs="宋体" w:hint="eastAsia"/>
          <w:color w:val="000000"/>
          <w:sz w:val="24"/>
          <w:u w:val="single"/>
        </w:rPr>
        <w:t>广西柳州市桂中大道南端2号阳光壹佰城市广场2幢5层11室；</w:t>
      </w:r>
    </w:p>
    <w:p w:rsidR="009B0E90" w:rsidRDefault="009B0E90" w:rsidP="009B0E90">
      <w:pPr>
        <w:snapToGrid w:val="0"/>
        <w:spacing w:line="460" w:lineRule="exact"/>
        <w:ind w:firstLineChars="150" w:firstLine="360"/>
        <w:rPr>
          <w:rFonts w:ascii="宋体" w:hAnsi="宋体" w:cs="宋体" w:hint="eastAsia"/>
          <w:color w:val="000000"/>
          <w:sz w:val="24"/>
        </w:rPr>
      </w:pPr>
      <w:r>
        <w:rPr>
          <w:rFonts w:ascii="宋体" w:hAnsi="宋体" w:cs="宋体" w:hint="eastAsia"/>
          <w:color w:val="000000"/>
          <w:sz w:val="24"/>
        </w:rPr>
        <w:t>3、获取方式：</w:t>
      </w:r>
      <w:proofErr w:type="gramStart"/>
      <w:r>
        <w:rPr>
          <w:rFonts w:ascii="宋体" w:hAnsi="宋体" w:cs="宋体" w:hint="eastAsia"/>
          <w:color w:val="000000"/>
          <w:sz w:val="24"/>
        </w:rPr>
        <w:t>购买磋商</w:t>
      </w:r>
      <w:proofErr w:type="gramEnd"/>
      <w:r>
        <w:rPr>
          <w:rFonts w:ascii="宋体" w:hAnsi="宋体" w:cs="宋体" w:hint="eastAsia"/>
          <w:color w:val="000000"/>
          <w:sz w:val="24"/>
        </w:rPr>
        <w:t>文件时须提交：</w:t>
      </w:r>
      <w:r>
        <w:rPr>
          <w:rFonts w:ascii="宋体" w:hAnsi="宋体" w:cs="宋体" w:hint="eastAsia"/>
          <w:b/>
          <w:bCs/>
          <w:color w:val="000000"/>
          <w:sz w:val="24"/>
        </w:rPr>
        <w:t>①供应商加盖单位公章的“营业执照或事业单位法人证书”副本复印件；②经办人有效身份证复印件；③法定代表人授权委托书原件或介绍信原件各一份，已购买招标文件的供应商不等于符合本项目的供应商资格。</w:t>
      </w:r>
    </w:p>
    <w:p w:rsidR="009B0E90" w:rsidRDefault="009B0E90" w:rsidP="009B0E90">
      <w:pPr>
        <w:snapToGrid w:val="0"/>
        <w:spacing w:line="460" w:lineRule="exact"/>
        <w:ind w:firstLineChars="150" w:firstLine="360"/>
        <w:rPr>
          <w:rFonts w:ascii="宋体" w:hAnsi="宋体" w:cs="宋体" w:hint="eastAsia"/>
          <w:color w:val="000000"/>
          <w:sz w:val="24"/>
        </w:rPr>
      </w:pPr>
      <w:r>
        <w:rPr>
          <w:rFonts w:ascii="宋体" w:hAnsi="宋体" w:cs="宋体" w:hint="eastAsia"/>
          <w:color w:val="000000"/>
          <w:sz w:val="24"/>
        </w:rPr>
        <w:t>4、磋商文件售价：</w:t>
      </w:r>
      <w:r>
        <w:rPr>
          <w:rFonts w:ascii="宋体" w:hAnsi="宋体" w:cs="宋体"/>
          <w:color w:val="000000"/>
          <w:sz w:val="24"/>
        </w:rPr>
        <w:t>250</w:t>
      </w:r>
      <w:r>
        <w:rPr>
          <w:rFonts w:ascii="宋体" w:hAnsi="宋体" w:cs="宋体" w:hint="eastAsia"/>
          <w:color w:val="000000"/>
          <w:sz w:val="24"/>
        </w:rPr>
        <w:t>元/份，售后不退。</w:t>
      </w:r>
    </w:p>
    <w:p w:rsidR="009B0E90" w:rsidRDefault="009B0E90" w:rsidP="009B0E90">
      <w:pPr>
        <w:snapToGrid w:val="0"/>
        <w:spacing w:line="460" w:lineRule="exact"/>
        <w:ind w:firstLineChars="150" w:firstLine="361"/>
        <w:jc w:val="left"/>
        <w:rPr>
          <w:rFonts w:ascii="宋体" w:hAnsi="宋体" w:cs="宋体" w:hint="eastAsia"/>
          <w:color w:val="000000"/>
          <w:sz w:val="24"/>
        </w:rPr>
      </w:pPr>
      <w:r>
        <w:rPr>
          <w:rFonts w:ascii="宋体" w:hAnsi="宋体" w:cs="宋体" w:hint="eastAsia"/>
          <w:b/>
          <w:bCs/>
          <w:color w:val="000000"/>
          <w:sz w:val="24"/>
        </w:rPr>
        <w:t>六、首次响应文件提交的截止时间、开启时间及地点</w:t>
      </w:r>
      <w:r>
        <w:rPr>
          <w:rFonts w:ascii="宋体" w:hAnsi="宋体" w:cs="宋体" w:hint="eastAsia"/>
          <w:b/>
          <w:color w:val="000000"/>
          <w:sz w:val="24"/>
        </w:rPr>
        <w:t>:</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首次响应文件开始接收时间：</w:t>
      </w:r>
      <w:r>
        <w:rPr>
          <w:rFonts w:ascii="宋体" w:hAnsi="宋体" w:cs="宋体" w:hint="eastAsia"/>
          <w:color w:val="000000"/>
          <w:sz w:val="24"/>
          <w:u w:val="single"/>
        </w:rPr>
        <w:t>202</w:t>
      </w:r>
      <w:r>
        <w:rPr>
          <w:rFonts w:ascii="宋体" w:hAnsi="宋体" w:cs="宋体"/>
          <w:color w:val="000000"/>
          <w:sz w:val="24"/>
          <w:u w:val="single"/>
        </w:rPr>
        <w:t>5</w:t>
      </w:r>
      <w:r>
        <w:rPr>
          <w:rFonts w:ascii="宋体" w:hAnsi="宋体" w:cs="宋体" w:hint="eastAsia"/>
          <w:color w:val="000000"/>
          <w:sz w:val="24"/>
          <w:u w:val="single"/>
        </w:rPr>
        <w:t>年</w:t>
      </w:r>
      <w:r>
        <w:rPr>
          <w:rFonts w:ascii="宋体" w:hAnsi="宋体" w:cs="宋体"/>
          <w:color w:val="000000"/>
          <w:sz w:val="24"/>
          <w:u w:val="single"/>
        </w:rPr>
        <w:t>07</w:t>
      </w:r>
      <w:r>
        <w:rPr>
          <w:rFonts w:ascii="宋体" w:hAnsi="宋体" w:cs="宋体" w:hint="eastAsia"/>
          <w:color w:val="000000"/>
          <w:sz w:val="24"/>
          <w:u w:val="single"/>
        </w:rPr>
        <w:t>月</w:t>
      </w:r>
      <w:r>
        <w:rPr>
          <w:rFonts w:ascii="宋体" w:hAnsi="宋体" w:cs="宋体"/>
          <w:color w:val="000000"/>
          <w:sz w:val="24"/>
          <w:u w:val="single"/>
        </w:rPr>
        <w:t>07</w:t>
      </w:r>
      <w:r>
        <w:rPr>
          <w:rFonts w:ascii="宋体" w:hAnsi="宋体" w:cs="宋体" w:hint="eastAsia"/>
          <w:color w:val="000000"/>
          <w:sz w:val="24"/>
          <w:u w:val="single"/>
        </w:rPr>
        <w:t>日上午</w:t>
      </w:r>
      <w:r>
        <w:rPr>
          <w:rFonts w:ascii="宋体" w:hAnsi="宋体" w:cs="宋体"/>
          <w:color w:val="000000"/>
          <w:sz w:val="24"/>
          <w:u w:val="single"/>
        </w:rPr>
        <w:t>09</w:t>
      </w:r>
      <w:r>
        <w:rPr>
          <w:rFonts w:ascii="宋体" w:hAnsi="宋体" w:cs="宋体" w:hint="eastAsia"/>
          <w:color w:val="000000"/>
          <w:sz w:val="24"/>
          <w:u w:val="single"/>
        </w:rPr>
        <w:t>时</w:t>
      </w:r>
      <w:r>
        <w:rPr>
          <w:rFonts w:ascii="宋体" w:hAnsi="宋体" w:cs="宋体"/>
          <w:color w:val="000000"/>
          <w:sz w:val="24"/>
          <w:u w:val="single"/>
        </w:rPr>
        <w:t>00</w:t>
      </w:r>
      <w:r>
        <w:rPr>
          <w:rFonts w:ascii="宋体" w:hAnsi="宋体" w:cs="宋体" w:hint="eastAsia"/>
          <w:color w:val="000000"/>
          <w:sz w:val="24"/>
          <w:u w:val="single"/>
        </w:rPr>
        <w:t>分</w:t>
      </w:r>
      <w:r>
        <w:rPr>
          <w:rFonts w:ascii="宋体" w:hAnsi="宋体" w:cs="宋体" w:hint="eastAsia"/>
          <w:color w:val="000000"/>
          <w:sz w:val="24"/>
        </w:rPr>
        <w:t>；</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首次响应文件提交截止时间：</w:t>
      </w:r>
      <w:r>
        <w:rPr>
          <w:rFonts w:ascii="宋体" w:hAnsi="宋体" w:cs="宋体" w:hint="eastAsia"/>
          <w:color w:val="000000"/>
          <w:sz w:val="24"/>
          <w:u w:val="single"/>
        </w:rPr>
        <w:t>202</w:t>
      </w:r>
      <w:r>
        <w:rPr>
          <w:rFonts w:ascii="宋体" w:hAnsi="宋体" w:cs="宋体"/>
          <w:color w:val="000000"/>
          <w:sz w:val="24"/>
          <w:u w:val="single"/>
        </w:rPr>
        <w:t>5</w:t>
      </w:r>
      <w:r>
        <w:rPr>
          <w:rFonts w:ascii="宋体" w:hAnsi="宋体" w:cs="宋体" w:hint="eastAsia"/>
          <w:color w:val="000000"/>
          <w:sz w:val="24"/>
          <w:u w:val="single"/>
        </w:rPr>
        <w:t>年</w:t>
      </w:r>
      <w:r>
        <w:rPr>
          <w:rFonts w:ascii="宋体" w:hAnsi="宋体" w:cs="宋体"/>
          <w:color w:val="000000"/>
          <w:sz w:val="24"/>
          <w:u w:val="single"/>
        </w:rPr>
        <w:t>07</w:t>
      </w:r>
      <w:r>
        <w:rPr>
          <w:rFonts w:ascii="宋体" w:hAnsi="宋体" w:cs="宋体" w:hint="eastAsia"/>
          <w:color w:val="000000"/>
          <w:sz w:val="24"/>
          <w:u w:val="single"/>
        </w:rPr>
        <w:t>月</w:t>
      </w:r>
      <w:r>
        <w:rPr>
          <w:rFonts w:ascii="宋体" w:hAnsi="宋体" w:cs="宋体"/>
          <w:color w:val="000000"/>
          <w:sz w:val="24"/>
          <w:u w:val="single"/>
        </w:rPr>
        <w:t>07</w:t>
      </w:r>
      <w:r>
        <w:rPr>
          <w:rFonts w:ascii="宋体" w:hAnsi="宋体" w:cs="宋体" w:hint="eastAsia"/>
          <w:color w:val="000000"/>
          <w:sz w:val="24"/>
          <w:u w:val="single"/>
        </w:rPr>
        <w:t>日上午</w:t>
      </w:r>
      <w:r>
        <w:rPr>
          <w:rFonts w:ascii="宋体" w:hAnsi="宋体" w:cs="宋体"/>
          <w:color w:val="000000"/>
          <w:sz w:val="24"/>
          <w:u w:val="single"/>
        </w:rPr>
        <w:t>09</w:t>
      </w:r>
      <w:r>
        <w:rPr>
          <w:rFonts w:ascii="宋体" w:hAnsi="宋体" w:cs="宋体" w:hint="eastAsia"/>
          <w:color w:val="000000"/>
          <w:sz w:val="24"/>
          <w:u w:val="single"/>
        </w:rPr>
        <w:t>时</w:t>
      </w:r>
      <w:r>
        <w:rPr>
          <w:rFonts w:ascii="宋体" w:hAnsi="宋体" w:cs="宋体"/>
          <w:color w:val="000000"/>
          <w:sz w:val="24"/>
          <w:u w:val="single"/>
        </w:rPr>
        <w:t>30</w:t>
      </w:r>
      <w:r>
        <w:rPr>
          <w:rFonts w:ascii="宋体" w:hAnsi="宋体" w:cs="宋体" w:hint="eastAsia"/>
          <w:color w:val="000000"/>
          <w:sz w:val="24"/>
          <w:u w:val="single"/>
        </w:rPr>
        <w:t>分；</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地点：</w:t>
      </w:r>
      <w:r>
        <w:rPr>
          <w:rFonts w:ascii="宋体" w:hAnsi="宋体" w:cs="宋体" w:hint="eastAsia"/>
          <w:color w:val="000000"/>
          <w:sz w:val="24"/>
          <w:u w:val="single"/>
        </w:rPr>
        <w:t>广西天华招标代理有限责任公司开标厅（广西柳州市桂中大道南端2号阳光壹佰城市广场2幢11层1101室）</w:t>
      </w:r>
      <w:r>
        <w:rPr>
          <w:rFonts w:ascii="宋体" w:hAnsi="宋体" w:cs="宋体" w:hint="eastAsia"/>
          <w:color w:val="000000"/>
          <w:sz w:val="24"/>
        </w:rPr>
        <w:t>，逾期送达将予以拒收。</w:t>
      </w:r>
    </w:p>
    <w:p w:rsidR="009B0E90" w:rsidRDefault="009B0E90" w:rsidP="009B0E90">
      <w:pPr>
        <w:snapToGrid w:val="0"/>
        <w:spacing w:line="460" w:lineRule="exact"/>
        <w:ind w:firstLineChars="150" w:firstLine="360"/>
        <w:rPr>
          <w:rFonts w:ascii="宋体" w:hAnsi="宋体" w:cs="宋体" w:hint="eastAsia"/>
          <w:b/>
          <w:bCs/>
          <w:color w:val="000000"/>
          <w:sz w:val="24"/>
        </w:rPr>
      </w:pPr>
      <w:r>
        <w:rPr>
          <w:rFonts w:ascii="宋体" w:hAnsi="宋体" w:cs="宋体" w:hint="eastAsia"/>
          <w:color w:val="000000"/>
          <w:sz w:val="24"/>
        </w:rPr>
        <w:lastRenderedPageBreak/>
        <w:t>供应商的法定代表人或委托代理人必须出示本人有效身份证和法定代表人授权委托书（委托代理磋商时），经验证后递交响应文件</w:t>
      </w:r>
      <w:r>
        <w:rPr>
          <w:rFonts w:ascii="宋体" w:hAnsi="宋体" w:cs="宋体" w:hint="eastAsia"/>
          <w:b/>
          <w:bCs/>
          <w:color w:val="000000"/>
          <w:sz w:val="24"/>
        </w:rPr>
        <w:t>。</w:t>
      </w:r>
    </w:p>
    <w:p w:rsidR="009B0E90" w:rsidRDefault="009B0E90" w:rsidP="009B0E90">
      <w:pPr>
        <w:snapToGrid w:val="0"/>
        <w:spacing w:line="460" w:lineRule="exact"/>
        <w:ind w:firstLineChars="150" w:firstLine="360"/>
        <w:rPr>
          <w:rFonts w:ascii="宋体" w:hAnsi="宋体" w:cs="宋体" w:hint="eastAsia"/>
          <w:color w:val="000000"/>
          <w:sz w:val="24"/>
        </w:rPr>
      </w:pPr>
      <w:r>
        <w:rPr>
          <w:rFonts w:ascii="宋体" w:hAnsi="宋体" w:cs="宋体" w:hint="eastAsia"/>
          <w:color w:val="000000"/>
          <w:sz w:val="24"/>
        </w:rPr>
        <w:t>首次响应文件开启时间：</w:t>
      </w:r>
      <w:r>
        <w:rPr>
          <w:rFonts w:ascii="宋体" w:hAnsi="宋体" w:cs="宋体" w:hint="eastAsia"/>
          <w:color w:val="000000"/>
          <w:sz w:val="24"/>
          <w:u w:val="single"/>
        </w:rPr>
        <w:t>202</w:t>
      </w:r>
      <w:r>
        <w:rPr>
          <w:rFonts w:ascii="宋体" w:hAnsi="宋体" w:cs="宋体"/>
          <w:color w:val="000000"/>
          <w:sz w:val="24"/>
          <w:u w:val="single"/>
        </w:rPr>
        <w:t>5</w:t>
      </w:r>
      <w:r>
        <w:rPr>
          <w:rFonts w:ascii="宋体" w:hAnsi="宋体" w:cs="宋体" w:hint="eastAsia"/>
          <w:color w:val="000000"/>
          <w:sz w:val="24"/>
          <w:u w:val="single"/>
        </w:rPr>
        <w:t>年</w:t>
      </w:r>
      <w:r>
        <w:rPr>
          <w:rFonts w:ascii="宋体" w:hAnsi="宋体" w:cs="宋体"/>
          <w:color w:val="000000"/>
          <w:sz w:val="24"/>
          <w:u w:val="single"/>
        </w:rPr>
        <w:t>07</w:t>
      </w:r>
      <w:r>
        <w:rPr>
          <w:rFonts w:ascii="宋体" w:hAnsi="宋体" w:cs="宋体" w:hint="eastAsia"/>
          <w:color w:val="000000"/>
          <w:sz w:val="24"/>
          <w:u w:val="single"/>
        </w:rPr>
        <w:t>月</w:t>
      </w:r>
      <w:r>
        <w:rPr>
          <w:rFonts w:ascii="宋体" w:hAnsi="宋体" w:cs="宋体"/>
          <w:color w:val="000000"/>
          <w:sz w:val="24"/>
          <w:u w:val="single"/>
        </w:rPr>
        <w:t>07</w:t>
      </w:r>
      <w:r>
        <w:rPr>
          <w:rFonts w:ascii="宋体" w:hAnsi="宋体" w:cs="宋体" w:hint="eastAsia"/>
          <w:color w:val="000000"/>
          <w:sz w:val="24"/>
          <w:u w:val="single"/>
        </w:rPr>
        <w:t>日上午</w:t>
      </w:r>
      <w:r>
        <w:rPr>
          <w:rFonts w:ascii="宋体" w:hAnsi="宋体" w:cs="宋体"/>
          <w:color w:val="000000"/>
          <w:sz w:val="24"/>
          <w:u w:val="single"/>
        </w:rPr>
        <w:t>09</w:t>
      </w:r>
      <w:r>
        <w:rPr>
          <w:rFonts w:ascii="宋体" w:hAnsi="宋体" w:cs="宋体" w:hint="eastAsia"/>
          <w:color w:val="000000"/>
          <w:sz w:val="24"/>
          <w:u w:val="single"/>
        </w:rPr>
        <w:t>时</w:t>
      </w:r>
      <w:r>
        <w:rPr>
          <w:rFonts w:ascii="宋体" w:hAnsi="宋体" w:cs="宋体"/>
          <w:color w:val="000000"/>
          <w:sz w:val="24"/>
          <w:u w:val="single"/>
        </w:rPr>
        <w:t>30</w:t>
      </w:r>
      <w:r>
        <w:rPr>
          <w:rFonts w:ascii="宋体" w:hAnsi="宋体" w:cs="宋体" w:hint="eastAsia"/>
          <w:color w:val="000000"/>
          <w:sz w:val="24"/>
          <w:u w:val="single"/>
        </w:rPr>
        <w:t>分整</w:t>
      </w:r>
      <w:r>
        <w:rPr>
          <w:rFonts w:ascii="宋体" w:hAnsi="宋体" w:cs="宋体" w:hint="eastAsia"/>
          <w:color w:val="000000"/>
          <w:sz w:val="24"/>
        </w:rPr>
        <w:t>开标后；</w:t>
      </w:r>
    </w:p>
    <w:p w:rsidR="009B0E90" w:rsidRDefault="009B0E90" w:rsidP="009B0E90">
      <w:pPr>
        <w:autoSpaceDE w:val="0"/>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地点：</w:t>
      </w:r>
      <w:r>
        <w:rPr>
          <w:rFonts w:ascii="宋体" w:hAnsi="宋体" w:cs="宋体" w:hint="eastAsia"/>
          <w:color w:val="000000"/>
          <w:sz w:val="24"/>
          <w:u w:val="single"/>
        </w:rPr>
        <w:t>广西天华招标代理有限责任公司评标室（广西柳州市桂中大道南端2号阳光壹佰城市广场2幢11层1101室）。</w:t>
      </w:r>
    </w:p>
    <w:p w:rsidR="009B0E90" w:rsidRDefault="009B0E90" w:rsidP="009B0E90">
      <w:pPr>
        <w:snapToGrid w:val="0"/>
        <w:spacing w:line="460" w:lineRule="exact"/>
        <w:ind w:firstLineChars="150" w:firstLine="361"/>
        <w:rPr>
          <w:rFonts w:ascii="宋体" w:hAnsi="宋体" w:cs="宋体" w:hint="eastAsia"/>
          <w:color w:val="000000"/>
          <w:sz w:val="24"/>
        </w:rPr>
      </w:pPr>
      <w:r>
        <w:rPr>
          <w:rFonts w:ascii="宋体" w:hAnsi="宋体" w:cs="宋体" w:hint="eastAsia"/>
          <w:b/>
          <w:bCs/>
          <w:color w:val="000000"/>
          <w:sz w:val="24"/>
        </w:rPr>
        <w:t>七、磋商时间及地点</w:t>
      </w:r>
      <w:r>
        <w:rPr>
          <w:rFonts w:ascii="宋体" w:hAnsi="宋体" w:cs="宋体" w:hint="eastAsia"/>
          <w:b/>
          <w:color w:val="000000"/>
          <w:sz w:val="24"/>
        </w:rPr>
        <w:t>:</w:t>
      </w:r>
    </w:p>
    <w:p w:rsidR="009B0E90" w:rsidRDefault="009B0E90" w:rsidP="009B0E90">
      <w:pPr>
        <w:snapToGrid w:val="0"/>
        <w:spacing w:line="460" w:lineRule="exact"/>
        <w:ind w:firstLineChars="150" w:firstLine="360"/>
        <w:rPr>
          <w:rFonts w:ascii="宋体" w:hAnsi="宋体" w:cs="宋体" w:hint="eastAsia"/>
          <w:color w:val="000000"/>
          <w:sz w:val="24"/>
        </w:rPr>
      </w:pPr>
      <w:r>
        <w:rPr>
          <w:rFonts w:ascii="宋体" w:hAnsi="宋体" w:cs="宋体" w:hint="eastAsia"/>
          <w:color w:val="000000"/>
          <w:sz w:val="24"/>
          <w:u w:val="single"/>
        </w:rPr>
        <w:t>202</w:t>
      </w:r>
      <w:r>
        <w:rPr>
          <w:rFonts w:ascii="宋体" w:hAnsi="宋体" w:cs="宋体"/>
          <w:color w:val="000000"/>
          <w:sz w:val="24"/>
          <w:u w:val="single"/>
        </w:rPr>
        <w:t>5</w:t>
      </w:r>
      <w:r>
        <w:rPr>
          <w:rFonts w:ascii="宋体" w:hAnsi="宋体" w:cs="宋体" w:hint="eastAsia"/>
          <w:color w:val="000000"/>
          <w:sz w:val="24"/>
          <w:u w:val="single"/>
        </w:rPr>
        <w:t>年</w:t>
      </w:r>
      <w:r>
        <w:rPr>
          <w:rFonts w:ascii="宋体" w:hAnsi="宋体" w:cs="宋体"/>
          <w:color w:val="000000"/>
          <w:sz w:val="24"/>
          <w:u w:val="single"/>
        </w:rPr>
        <w:t>07</w:t>
      </w:r>
      <w:r>
        <w:rPr>
          <w:rFonts w:ascii="宋体" w:hAnsi="宋体" w:cs="宋体" w:hint="eastAsia"/>
          <w:color w:val="000000"/>
          <w:sz w:val="24"/>
          <w:u w:val="single"/>
        </w:rPr>
        <w:t>月</w:t>
      </w:r>
      <w:r>
        <w:rPr>
          <w:rFonts w:ascii="宋体" w:hAnsi="宋体" w:cs="宋体"/>
          <w:color w:val="000000"/>
          <w:sz w:val="24"/>
          <w:u w:val="single"/>
        </w:rPr>
        <w:t>07</w:t>
      </w:r>
      <w:r>
        <w:rPr>
          <w:rFonts w:ascii="宋体" w:hAnsi="宋体" w:cs="宋体" w:hint="eastAsia"/>
          <w:color w:val="000000"/>
          <w:sz w:val="24"/>
          <w:u w:val="single"/>
        </w:rPr>
        <w:t>日上午</w:t>
      </w:r>
      <w:r>
        <w:rPr>
          <w:rFonts w:ascii="宋体" w:hAnsi="宋体" w:cs="宋体"/>
          <w:color w:val="000000"/>
          <w:sz w:val="24"/>
          <w:u w:val="single"/>
        </w:rPr>
        <w:t>09</w:t>
      </w:r>
      <w:r>
        <w:rPr>
          <w:rFonts w:ascii="宋体" w:hAnsi="宋体" w:cs="宋体" w:hint="eastAsia"/>
          <w:color w:val="000000"/>
          <w:sz w:val="24"/>
          <w:u w:val="single"/>
        </w:rPr>
        <w:t>时</w:t>
      </w:r>
      <w:r>
        <w:rPr>
          <w:rFonts w:ascii="宋体" w:hAnsi="宋体" w:cs="宋体"/>
          <w:color w:val="000000"/>
          <w:sz w:val="24"/>
          <w:u w:val="single"/>
        </w:rPr>
        <w:t>30</w:t>
      </w:r>
      <w:r>
        <w:rPr>
          <w:rFonts w:ascii="宋体" w:hAnsi="宋体" w:cs="宋体" w:hint="eastAsia"/>
          <w:color w:val="000000"/>
          <w:sz w:val="24"/>
          <w:u w:val="single"/>
        </w:rPr>
        <w:t>分整</w:t>
      </w:r>
      <w:r>
        <w:rPr>
          <w:rFonts w:ascii="宋体" w:hAnsi="宋体" w:cs="宋体" w:hint="eastAsia"/>
          <w:color w:val="000000"/>
          <w:sz w:val="24"/>
        </w:rPr>
        <w:t>截标后为与供应商磋商时间，具体时间由采购代理机构另行通知。</w:t>
      </w:r>
    </w:p>
    <w:p w:rsidR="009B0E90" w:rsidRDefault="009B0E90" w:rsidP="009B0E90">
      <w:pPr>
        <w:autoSpaceDE w:val="0"/>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地点：</w:t>
      </w:r>
      <w:r>
        <w:rPr>
          <w:rFonts w:ascii="宋体" w:hAnsi="宋体" w:cs="宋体" w:hint="eastAsia"/>
          <w:color w:val="000000"/>
          <w:sz w:val="24"/>
          <w:u w:val="single"/>
        </w:rPr>
        <w:t>广西天华招标代理有限责任公司评标室（广西柳州市桂中大道南端2号阳光壹佰城市广场2幢11层1101室）</w:t>
      </w:r>
      <w:r>
        <w:rPr>
          <w:rFonts w:ascii="宋体" w:hAnsi="宋体" w:cs="宋体" w:hint="eastAsia"/>
          <w:color w:val="000000"/>
          <w:sz w:val="24"/>
        </w:rPr>
        <w:t>，参加磋商的供应</w:t>
      </w:r>
      <w:proofErr w:type="gramStart"/>
      <w:r>
        <w:rPr>
          <w:rFonts w:ascii="宋体" w:hAnsi="宋体" w:cs="宋体" w:hint="eastAsia"/>
          <w:color w:val="000000"/>
          <w:sz w:val="24"/>
        </w:rPr>
        <w:t>商法定</w:t>
      </w:r>
      <w:proofErr w:type="gramEnd"/>
      <w:r>
        <w:rPr>
          <w:rFonts w:ascii="宋体" w:hAnsi="宋体" w:cs="宋体" w:hint="eastAsia"/>
          <w:color w:val="000000"/>
          <w:sz w:val="24"/>
        </w:rPr>
        <w:t>代表人或委托代理人必须出示本人有效身份证和法定代表人授权委托书（委托代理磋商时）依时到达指定地点分别进行磋商。</w:t>
      </w:r>
    </w:p>
    <w:p w:rsidR="009B0E90" w:rsidRDefault="009B0E90" w:rsidP="009B0E90">
      <w:pPr>
        <w:snapToGrid w:val="0"/>
        <w:spacing w:line="460" w:lineRule="exact"/>
        <w:ind w:firstLineChars="150" w:firstLine="361"/>
        <w:rPr>
          <w:rFonts w:ascii="宋体" w:hAnsi="宋体" w:cs="宋体" w:hint="eastAsia"/>
          <w:b/>
          <w:color w:val="000000"/>
          <w:sz w:val="24"/>
        </w:rPr>
      </w:pPr>
      <w:r>
        <w:rPr>
          <w:rFonts w:ascii="宋体" w:hAnsi="宋体" w:cs="宋体" w:hint="eastAsia"/>
          <w:b/>
          <w:color w:val="000000"/>
          <w:sz w:val="24"/>
        </w:rPr>
        <w:t>八、网上查询地址:</w:t>
      </w:r>
    </w:p>
    <w:p w:rsidR="009B0E90" w:rsidRDefault="009B0E90" w:rsidP="009B0E90">
      <w:pPr>
        <w:wordWrap w:val="0"/>
        <w:snapToGrid w:val="0"/>
        <w:spacing w:line="460" w:lineRule="exact"/>
        <w:ind w:firstLineChars="150" w:firstLine="360"/>
        <w:jc w:val="left"/>
        <w:rPr>
          <w:rFonts w:ascii="宋体" w:hAnsi="宋体" w:cs="宋体" w:hint="eastAsia"/>
          <w:color w:val="000000"/>
          <w:kern w:val="0"/>
          <w:sz w:val="24"/>
        </w:rPr>
      </w:pPr>
      <w:r>
        <w:rPr>
          <w:rFonts w:ascii="宋体" w:hAnsi="宋体" w:cs="宋体" w:hint="eastAsia"/>
          <w:color w:val="000000"/>
          <w:kern w:val="0"/>
          <w:sz w:val="24"/>
        </w:rPr>
        <w:t>中国采购与招标网</w:t>
      </w:r>
      <w:r>
        <w:rPr>
          <w:rFonts w:ascii="宋体" w:hAnsi="宋体" w:cs="宋体" w:hint="eastAsia"/>
          <w:color w:val="000000"/>
          <w:kern w:val="0"/>
          <w:sz w:val="24"/>
          <w:u w:val="single"/>
        </w:rPr>
        <w:t>(www.chinabidding.com.cn)</w:t>
      </w:r>
      <w:r>
        <w:rPr>
          <w:rFonts w:ascii="宋体" w:hAnsi="宋体" w:cs="宋体" w:hint="eastAsia"/>
          <w:color w:val="000000"/>
          <w:kern w:val="0"/>
          <w:sz w:val="24"/>
        </w:rPr>
        <w:t>、柳州市交通学校（</w:t>
      </w:r>
      <w:r>
        <w:rPr>
          <w:rFonts w:ascii="宋体" w:hAnsi="宋体" w:cs="宋体"/>
          <w:color w:val="000000"/>
          <w:kern w:val="0"/>
          <w:sz w:val="24"/>
          <w:u w:val="single"/>
        </w:rPr>
        <w:t>http://www.lzsjtxx.com/</w:t>
      </w:r>
      <w:r>
        <w:rPr>
          <w:rFonts w:ascii="宋体" w:hAnsi="宋体" w:cs="宋体" w:hint="eastAsia"/>
          <w:color w:val="000000"/>
          <w:kern w:val="0"/>
          <w:sz w:val="24"/>
        </w:rPr>
        <w:t>）、广西天华公司网站</w:t>
      </w:r>
      <w:r>
        <w:rPr>
          <w:rFonts w:ascii="宋体" w:hAnsi="宋体" w:cs="宋体" w:hint="eastAsia"/>
          <w:color w:val="000000"/>
          <w:kern w:val="0"/>
          <w:sz w:val="24"/>
          <w:u w:val="single"/>
        </w:rPr>
        <w:t>（</w:t>
      </w:r>
      <w:hyperlink r:id="rId7" w:history="1">
        <w:r>
          <w:rPr>
            <w:rStyle w:val="aa"/>
            <w:rFonts w:ascii="宋体" w:hAnsi="宋体" w:cs="宋体" w:hint="eastAsia"/>
            <w:color w:val="000000"/>
            <w:kern w:val="0"/>
            <w:sz w:val="24"/>
          </w:rPr>
          <w:t>http://www.gxthcpa.com/</w:t>
        </w:r>
      </w:hyperlink>
      <w:r>
        <w:rPr>
          <w:rFonts w:ascii="宋体" w:hAnsi="宋体" w:cs="宋体" w:hint="eastAsia"/>
          <w:color w:val="000000"/>
          <w:kern w:val="0"/>
          <w:sz w:val="24"/>
          <w:u w:val="single"/>
        </w:rPr>
        <w:t>）</w:t>
      </w:r>
      <w:r>
        <w:rPr>
          <w:rFonts w:ascii="宋体" w:hAnsi="宋体" w:cs="宋体" w:hint="eastAsia"/>
          <w:color w:val="000000"/>
          <w:kern w:val="0"/>
          <w:sz w:val="24"/>
        </w:rPr>
        <w:t>；</w:t>
      </w:r>
    </w:p>
    <w:p w:rsidR="009B0E90" w:rsidRDefault="009B0E90" w:rsidP="009B0E90">
      <w:pPr>
        <w:snapToGrid w:val="0"/>
        <w:spacing w:line="460" w:lineRule="exact"/>
        <w:ind w:firstLineChars="150" w:firstLine="361"/>
        <w:rPr>
          <w:rFonts w:ascii="宋体" w:hAnsi="宋体" w:cs="宋体" w:hint="eastAsia"/>
          <w:b/>
          <w:color w:val="000000"/>
          <w:sz w:val="24"/>
        </w:rPr>
      </w:pPr>
      <w:r>
        <w:rPr>
          <w:rFonts w:ascii="宋体" w:hAnsi="宋体" w:cs="宋体" w:hint="eastAsia"/>
          <w:b/>
          <w:color w:val="000000"/>
          <w:sz w:val="24"/>
        </w:rPr>
        <w:t>九、联系方式:</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1、采购人：柳州市交通学校</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地址：柳州市河西路25号</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联系人：王老师                  联系电话：</w:t>
      </w:r>
      <w:r>
        <w:rPr>
          <w:rFonts w:ascii="宋体" w:hAnsi="宋体" w:cs="宋体"/>
          <w:color w:val="000000"/>
          <w:sz w:val="24"/>
        </w:rPr>
        <w:t>0772-2082025</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2、采购代理机构：广西天华招标代理有限责任公司</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地址：柳州市桂中大道南端2号阳光壹佰城市广场2栋</w:t>
      </w:r>
      <w:bookmarkStart w:id="2" w:name="_GoBack"/>
      <w:bookmarkEnd w:id="2"/>
      <w:r>
        <w:rPr>
          <w:rFonts w:ascii="宋体" w:hAnsi="宋体" w:cs="宋体" w:hint="eastAsia"/>
          <w:color w:val="000000"/>
          <w:sz w:val="24"/>
        </w:rPr>
        <w:t>5-11</w:t>
      </w:r>
    </w:p>
    <w:p w:rsidR="009B0E90" w:rsidRDefault="009B0E90" w:rsidP="009B0E90">
      <w:pPr>
        <w:snapToGrid w:val="0"/>
        <w:spacing w:line="460" w:lineRule="exact"/>
        <w:ind w:firstLineChars="150" w:firstLine="360"/>
        <w:jc w:val="left"/>
        <w:rPr>
          <w:rFonts w:ascii="宋体" w:hAnsi="宋体" w:cs="宋体" w:hint="eastAsia"/>
          <w:color w:val="000000"/>
          <w:sz w:val="24"/>
        </w:rPr>
      </w:pPr>
      <w:r>
        <w:rPr>
          <w:rFonts w:ascii="宋体" w:hAnsi="宋体" w:cs="宋体" w:hint="eastAsia"/>
          <w:color w:val="000000"/>
          <w:sz w:val="24"/>
        </w:rPr>
        <w:t>联系人：范文</w:t>
      </w:r>
      <w:proofErr w:type="gramStart"/>
      <w:r>
        <w:rPr>
          <w:rFonts w:ascii="宋体" w:hAnsi="宋体" w:cs="宋体" w:hint="eastAsia"/>
          <w:color w:val="000000"/>
          <w:sz w:val="24"/>
        </w:rPr>
        <w:t>滢</w:t>
      </w:r>
      <w:proofErr w:type="gramEnd"/>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联系电话：0772-2802228 </w:t>
      </w:r>
    </w:p>
    <w:p w:rsidR="009B0E90" w:rsidRDefault="009B0E90" w:rsidP="009B0E90">
      <w:pPr>
        <w:snapToGrid w:val="0"/>
        <w:spacing w:line="460" w:lineRule="exact"/>
        <w:ind w:firstLineChars="150" w:firstLine="360"/>
        <w:jc w:val="center"/>
        <w:rPr>
          <w:rFonts w:ascii="宋体" w:hAnsi="宋体" w:cs="宋体" w:hint="eastAsia"/>
          <w:color w:val="000000"/>
          <w:sz w:val="24"/>
        </w:rPr>
      </w:pPr>
    </w:p>
    <w:p w:rsidR="009B0E90" w:rsidRDefault="009B0E90" w:rsidP="009B0E90">
      <w:pPr>
        <w:snapToGrid w:val="0"/>
        <w:spacing w:line="460" w:lineRule="exact"/>
        <w:ind w:firstLineChars="150" w:firstLine="360"/>
        <w:jc w:val="center"/>
        <w:rPr>
          <w:rFonts w:ascii="宋体" w:hAnsi="宋体" w:cs="宋体" w:hint="eastAsia"/>
          <w:color w:val="000000"/>
          <w:sz w:val="24"/>
        </w:rPr>
      </w:pPr>
    </w:p>
    <w:p w:rsidR="009B0E90" w:rsidRDefault="009B0E90" w:rsidP="009B0E90">
      <w:pPr>
        <w:snapToGrid w:val="0"/>
        <w:spacing w:line="460" w:lineRule="exact"/>
        <w:ind w:firstLineChars="150" w:firstLine="360"/>
        <w:jc w:val="center"/>
        <w:rPr>
          <w:rFonts w:ascii="宋体" w:hAnsi="宋体" w:cs="宋体" w:hint="eastAsia"/>
          <w:color w:val="000000"/>
          <w:sz w:val="24"/>
        </w:rPr>
      </w:pPr>
      <w:r>
        <w:rPr>
          <w:rFonts w:ascii="宋体" w:hAnsi="宋体" w:cs="宋体" w:hint="eastAsia"/>
          <w:color w:val="000000"/>
          <w:sz w:val="24"/>
        </w:rPr>
        <w:t xml:space="preserve">                                 </w:t>
      </w:r>
    </w:p>
    <w:p w:rsidR="009B0E90" w:rsidRDefault="009B0E90" w:rsidP="009B0E90">
      <w:pPr>
        <w:snapToGrid w:val="0"/>
        <w:spacing w:line="460" w:lineRule="exact"/>
        <w:ind w:firstLineChars="150" w:firstLine="360"/>
        <w:jc w:val="center"/>
        <w:rPr>
          <w:rFonts w:ascii="宋体" w:hAnsi="宋体" w:cs="宋体" w:hint="eastAsia"/>
          <w:color w:val="000000"/>
          <w:sz w:val="24"/>
        </w:rPr>
      </w:pPr>
      <w:r>
        <w:rPr>
          <w:rFonts w:ascii="宋体" w:hAnsi="宋体" w:cs="宋体" w:hint="eastAsia"/>
          <w:color w:val="000000"/>
          <w:sz w:val="24"/>
        </w:rPr>
        <w:t xml:space="preserve">                                         广西天华招标代理有限责任公司</w:t>
      </w:r>
    </w:p>
    <w:p w:rsidR="008E23AB" w:rsidRPr="00D676F7" w:rsidRDefault="009B0E90" w:rsidP="009B0E90">
      <w:pPr>
        <w:snapToGrid w:val="0"/>
        <w:spacing w:line="340" w:lineRule="exact"/>
        <w:ind w:left="238"/>
        <w:jc w:val="center"/>
        <w:rPr>
          <w:rFonts w:ascii="宋体" w:hAnsi="宋体" w:cs="Arial"/>
          <w:color w:val="000000"/>
          <w:sz w:val="24"/>
        </w:rPr>
      </w:pP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二〇二五年六月二十七日</w:t>
      </w:r>
    </w:p>
    <w:bookmarkEnd w:id="0"/>
    <w:p w:rsidR="00EA098B" w:rsidRDefault="00EA098B" w:rsidP="00CD5371">
      <w:pPr>
        <w:snapToGrid w:val="0"/>
        <w:spacing w:line="360" w:lineRule="exact"/>
        <w:ind w:firstLineChars="225" w:firstLine="473"/>
      </w:pPr>
    </w:p>
    <w:sectPr w:rsidR="00EA098B" w:rsidSect="000178DD">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AA" w:rsidRDefault="007245AA" w:rsidP="000178DD">
      <w:r>
        <w:separator/>
      </w:r>
    </w:p>
  </w:endnote>
  <w:endnote w:type="continuationSeparator" w:id="0">
    <w:p w:rsidR="007245AA" w:rsidRDefault="007245AA" w:rsidP="000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AA" w:rsidRDefault="007245AA" w:rsidP="000178DD">
      <w:r>
        <w:separator/>
      </w:r>
    </w:p>
  </w:footnote>
  <w:footnote w:type="continuationSeparator" w:id="0">
    <w:p w:rsidR="007245AA" w:rsidRDefault="007245AA" w:rsidP="0001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12774"/>
    <w:multiLevelType w:val="singleLevel"/>
    <w:tmpl w:val="57E12774"/>
    <w:lvl w:ilvl="0">
      <w:start w:val="5"/>
      <w:numFmt w:val="chineseCounting"/>
      <w:suff w:val="nothing"/>
      <w:lvlText w:val="%1、"/>
      <w:lvlJc w:val="left"/>
    </w:lvl>
  </w:abstractNum>
  <w:abstractNum w:abstractNumId="1" w15:restartNumberingAfterBreak="0">
    <w:nsid w:val="59C79B2F"/>
    <w:multiLevelType w:val="singleLevel"/>
    <w:tmpl w:val="59C79B2F"/>
    <w:lvl w:ilvl="0">
      <w:start w:val="3"/>
      <w:numFmt w:val="decimal"/>
      <w:suff w:val="nothing"/>
      <w:lvlText w:val="%1、"/>
      <w:lvlJc w:val="left"/>
    </w:lvl>
  </w:abstractNum>
  <w:abstractNum w:abstractNumId="2" w15:restartNumberingAfterBreak="0">
    <w:nsid w:val="7A032A60"/>
    <w:multiLevelType w:val="hybridMultilevel"/>
    <w:tmpl w:val="FCF26D6A"/>
    <w:lvl w:ilvl="0" w:tplc="474A380E">
      <w:start w:val="6"/>
      <w:numFmt w:val="japaneseCounting"/>
      <w:lvlText w:val="%1、"/>
      <w:lvlJc w:val="left"/>
      <w:pPr>
        <w:ind w:left="1005" w:hanging="510"/>
      </w:pPr>
      <w:rPr>
        <w:rFonts w:cs="宋体" w:hint="default"/>
        <w:b/>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78DD"/>
    <w:rsid w:val="00000FC5"/>
    <w:rsid w:val="00003078"/>
    <w:rsid w:val="000048A9"/>
    <w:rsid w:val="00007E7C"/>
    <w:rsid w:val="000178DD"/>
    <w:rsid w:val="000512D5"/>
    <w:rsid w:val="000E4EC1"/>
    <w:rsid w:val="00106BC1"/>
    <w:rsid w:val="00144A19"/>
    <w:rsid w:val="00146E5F"/>
    <w:rsid w:val="00155C16"/>
    <w:rsid w:val="001E3AE2"/>
    <w:rsid w:val="001E6A45"/>
    <w:rsid w:val="00210DF2"/>
    <w:rsid w:val="00236088"/>
    <w:rsid w:val="00254D99"/>
    <w:rsid w:val="002844BF"/>
    <w:rsid w:val="002946EE"/>
    <w:rsid w:val="002A7BA9"/>
    <w:rsid w:val="002C6EB2"/>
    <w:rsid w:val="00323E87"/>
    <w:rsid w:val="00360D4D"/>
    <w:rsid w:val="00370D85"/>
    <w:rsid w:val="00371533"/>
    <w:rsid w:val="00383C81"/>
    <w:rsid w:val="00390897"/>
    <w:rsid w:val="003F69BA"/>
    <w:rsid w:val="0041120D"/>
    <w:rsid w:val="00431E67"/>
    <w:rsid w:val="00452EEA"/>
    <w:rsid w:val="004608D6"/>
    <w:rsid w:val="004C1B35"/>
    <w:rsid w:val="004C7024"/>
    <w:rsid w:val="004E47CE"/>
    <w:rsid w:val="005D7202"/>
    <w:rsid w:val="005F0D22"/>
    <w:rsid w:val="006101E9"/>
    <w:rsid w:val="006335C7"/>
    <w:rsid w:val="00634A48"/>
    <w:rsid w:val="00646CDA"/>
    <w:rsid w:val="00673FC2"/>
    <w:rsid w:val="006C55BC"/>
    <w:rsid w:val="006E6918"/>
    <w:rsid w:val="007125B4"/>
    <w:rsid w:val="007245AA"/>
    <w:rsid w:val="007A2DAF"/>
    <w:rsid w:val="00826E54"/>
    <w:rsid w:val="00857337"/>
    <w:rsid w:val="0087648A"/>
    <w:rsid w:val="008E23AB"/>
    <w:rsid w:val="0090468F"/>
    <w:rsid w:val="00922A37"/>
    <w:rsid w:val="0092362D"/>
    <w:rsid w:val="00953999"/>
    <w:rsid w:val="00957760"/>
    <w:rsid w:val="009B0E90"/>
    <w:rsid w:val="009C7053"/>
    <w:rsid w:val="00A02B89"/>
    <w:rsid w:val="00A23169"/>
    <w:rsid w:val="00AA38EF"/>
    <w:rsid w:val="00AD4390"/>
    <w:rsid w:val="00B17E28"/>
    <w:rsid w:val="00B50256"/>
    <w:rsid w:val="00B90469"/>
    <w:rsid w:val="00BA09D2"/>
    <w:rsid w:val="00BD3F38"/>
    <w:rsid w:val="00C058BF"/>
    <w:rsid w:val="00C2318F"/>
    <w:rsid w:val="00C64CB4"/>
    <w:rsid w:val="00C854B8"/>
    <w:rsid w:val="00CA1581"/>
    <w:rsid w:val="00CB5812"/>
    <w:rsid w:val="00CD5371"/>
    <w:rsid w:val="00CD590F"/>
    <w:rsid w:val="00D332DF"/>
    <w:rsid w:val="00D6404C"/>
    <w:rsid w:val="00DA0267"/>
    <w:rsid w:val="00DD3D54"/>
    <w:rsid w:val="00DF7FF1"/>
    <w:rsid w:val="00E15031"/>
    <w:rsid w:val="00E35F50"/>
    <w:rsid w:val="00E65714"/>
    <w:rsid w:val="00EA098B"/>
    <w:rsid w:val="00EB10EC"/>
    <w:rsid w:val="00EF0223"/>
    <w:rsid w:val="00FD22FF"/>
    <w:rsid w:val="00FD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DE552"/>
  <w15:docId w15:val="{0C4EA37A-3C96-453B-AE14-E8AFA392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8DD"/>
    <w:pPr>
      <w:widowControl w:val="0"/>
      <w:jc w:val="both"/>
    </w:pPr>
    <w:rPr>
      <w:rFonts w:ascii="Times New Roman" w:eastAsia="宋体" w:hAnsi="Times New Roman" w:cs="Times New Roman"/>
      <w:szCs w:val="24"/>
    </w:rPr>
  </w:style>
  <w:style w:type="paragraph" w:styleId="4">
    <w:name w:val="heading 4"/>
    <w:basedOn w:val="a"/>
    <w:next w:val="a"/>
    <w:link w:val="40"/>
    <w:qFormat/>
    <w:rsid w:val="00155C16"/>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78DD"/>
    <w:rPr>
      <w:sz w:val="18"/>
      <w:szCs w:val="18"/>
    </w:rPr>
  </w:style>
  <w:style w:type="paragraph" w:styleId="a5">
    <w:name w:val="footer"/>
    <w:basedOn w:val="a"/>
    <w:link w:val="a6"/>
    <w:uiPriority w:val="99"/>
    <w:unhideWhenUsed/>
    <w:rsid w:val="000178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78DD"/>
    <w:rPr>
      <w:sz w:val="18"/>
      <w:szCs w:val="18"/>
    </w:rPr>
  </w:style>
  <w:style w:type="paragraph" w:customStyle="1" w:styleId="a7">
    <w:name w:val="正文段"/>
    <w:basedOn w:val="a"/>
    <w:qFormat/>
    <w:rsid w:val="00646CDA"/>
    <w:pPr>
      <w:widowControl/>
      <w:snapToGrid w:val="0"/>
      <w:spacing w:afterLines="50"/>
      <w:ind w:firstLineChars="200" w:firstLine="200"/>
    </w:pPr>
    <w:rPr>
      <w:kern w:val="0"/>
      <w:sz w:val="24"/>
      <w:szCs w:val="20"/>
    </w:rPr>
  </w:style>
  <w:style w:type="paragraph" w:styleId="a8">
    <w:name w:val="Balloon Text"/>
    <w:basedOn w:val="a"/>
    <w:link w:val="a9"/>
    <w:uiPriority w:val="99"/>
    <w:semiHidden/>
    <w:unhideWhenUsed/>
    <w:rsid w:val="00383C81"/>
    <w:rPr>
      <w:sz w:val="18"/>
      <w:szCs w:val="18"/>
    </w:rPr>
  </w:style>
  <w:style w:type="character" w:customStyle="1" w:styleId="a9">
    <w:name w:val="批注框文本 字符"/>
    <w:basedOn w:val="a0"/>
    <w:link w:val="a8"/>
    <w:uiPriority w:val="99"/>
    <w:semiHidden/>
    <w:rsid w:val="00383C81"/>
    <w:rPr>
      <w:rFonts w:ascii="Times New Roman" w:eastAsia="宋体" w:hAnsi="Times New Roman" w:cs="Times New Roman"/>
      <w:sz w:val="18"/>
      <w:szCs w:val="18"/>
    </w:rPr>
  </w:style>
  <w:style w:type="character" w:customStyle="1" w:styleId="40">
    <w:name w:val="标题 4 字符"/>
    <w:basedOn w:val="a0"/>
    <w:link w:val="4"/>
    <w:rsid w:val="00155C16"/>
    <w:rPr>
      <w:rFonts w:ascii="Arial" w:eastAsia="黑体" w:hAnsi="Arial" w:cs="Times New Roman"/>
      <w:b/>
      <w:bCs/>
      <w:sz w:val="28"/>
      <w:szCs w:val="28"/>
    </w:rPr>
  </w:style>
  <w:style w:type="character" w:customStyle="1" w:styleId="2">
    <w:name w:val="正文文本缩进 2 字符"/>
    <w:link w:val="20"/>
    <w:uiPriority w:val="99"/>
    <w:rsid w:val="00155C16"/>
    <w:rPr>
      <w:rFonts w:ascii="Times New Roman" w:hAnsi="Times New Roman"/>
      <w:szCs w:val="24"/>
    </w:rPr>
  </w:style>
  <w:style w:type="paragraph" w:styleId="20">
    <w:name w:val="Body Text Indent 2"/>
    <w:basedOn w:val="a"/>
    <w:link w:val="2"/>
    <w:uiPriority w:val="99"/>
    <w:unhideWhenUsed/>
    <w:rsid w:val="00155C16"/>
    <w:pPr>
      <w:spacing w:after="120" w:line="480" w:lineRule="auto"/>
      <w:ind w:leftChars="200" w:left="420"/>
    </w:pPr>
    <w:rPr>
      <w:rFonts w:eastAsiaTheme="minorEastAsia" w:cstheme="minorBidi"/>
    </w:rPr>
  </w:style>
  <w:style w:type="character" w:customStyle="1" w:styleId="2Char">
    <w:name w:val="正文文本缩进 2 Char"/>
    <w:basedOn w:val="a0"/>
    <w:uiPriority w:val="99"/>
    <w:semiHidden/>
    <w:rsid w:val="00155C16"/>
    <w:rPr>
      <w:rFonts w:ascii="Times New Roman" w:eastAsia="宋体" w:hAnsi="Times New Roman" w:cs="Times New Roman"/>
      <w:szCs w:val="24"/>
    </w:rPr>
  </w:style>
  <w:style w:type="character" w:customStyle="1" w:styleId="NormalCharacter">
    <w:name w:val="NormalCharacter"/>
    <w:qFormat/>
    <w:rsid w:val="00A23169"/>
  </w:style>
  <w:style w:type="paragraph" w:customStyle="1" w:styleId="PlainText">
    <w:name w:val="PlainText"/>
    <w:basedOn w:val="a"/>
    <w:next w:val="a"/>
    <w:link w:val="UserStyle17"/>
    <w:qFormat/>
    <w:rsid w:val="00A23169"/>
    <w:rPr>
      <w:rFonts w:ascii="宋体" w:hAnsi="Courier New"/>
      <w:szCs w:val="21"/>
    </w:rPr>
  </w:style>
  <w:style w:type="character" w:customStyle="1" w:styleId="UserStyle17">
    <w:name w:val="UserStyle_17"/>
    <w:link w:val="PlainText"/>
    <w:qFormat/>
    <w:rsid w:val="00A23169"/>
    <w:rPr>
      <w:rFonts w:ascii="宋体" w:eastAsia="宋体" w:hAnsi="Courier New" w:cs="Times New Roman"/>
      <w:szCs w:val="21"/>
    </w:rPr>
  </w:style>
  <w:style w:type="character" w:styleId="aa">
    <w:name w:val="Hyperlink"/>
    <w:rsid w:val="00003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thc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范范</cp:lastModifiedBy>
  <cp:revision>70</cp:revision>
  <cp:lastPrinted>2019-06-10T08:14:00Z</cp:lastPrinted>
  <dcterms:created xsi:type="dcterms:W3CDTF">2017-05-31T02:22:00Z</dcterms:created>
  <dcterms:modified xsi:type="dcterms:W3CDTF">2025-06-26T00:55:00Z</dcterms:modified>
</cp:coreProperties>
</file>